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1" w:name="_GoBack"/>
      <w:bookmarkEnd w:id="1"/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 w:eastAsia="方正小标宋简体"/>
          <w:lang w:eastAsia="zh-CN"/>
        </w:rPr>
      </w:pPr>
      <w:r>
        <w:rPr>
          <w:rFonts w:ascii="方正小标宋简体" w:hAnsi="方正小标宋_GBK" w:eastAsia="方正小标宋简体" w:cs="方正小标宋_GBK"/>
          <w:sz w:val="56"/>
          <w:szCs w:val="56"/>
        </w:rPr>
        <w:t>天津市审计</w:t>
      </w:r>
      <w:r>
        <w:rPr>
          <w:rFonts w:hint="eastAsia" w:ascii="方正小标宋简体" w:hAnsi="方正小标宋_GBK" w:eastAsia="方正小标宋简体" w:cs="方正小标宋_GBK"/>
          <w:sz w:val="56"/>
          <w:szCs w:val="56"/>
          <w:lang w:eastAsia="zh-CN"/>
        </w:rPr>
        <w:t>科研所</w:t>
      </w:r>
    </w:p>
    <w:p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项目支出绩效目标表</w:t>
      </w:r>
    </w:p>
    <w:p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（</w:t>
      </w:r>
      <w:r>
        <w:rPr>
          <w:rFonts w:hint="default" w:ascii="方正小标宋简体" w:hAnsi="方正小标宋_GBK" w:eastAsia="方正小标宋简体" w:cs="方正小标宋_GBK"/>
          <w:sz w:val="56"/>
          <w:szCs w:val="56"/>
        </w:rPr>
        <w:t>2025</w:t>
      </w: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年）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sz w:val="36"/>
        </w:rPr>
        <w:t>目    录</w:t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t>1</w:t>
      </w:r>
      <w:r>
        <w:rPr>
          <w:rFonts w:hint="eastAsia"/>
          <w:lang w:eastAsia="zh-CN"/>
        </w:rPr>
        <w:t>．</w:t>
      </w:r>
      <w:r>
        <w:t>审计科研项目经费绩效目标表</w:t>
      </w:r>
      <w:r>
        <w:fldChar w:fldCharType="end"/>
      </w:r>
    </w:p>
    <w:p>
      <w:pPr>
        <w:sectPr>
          <w:footerReference r:id="rId9" w:type="default"/>
          <w:footerReference r:id="rId10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fldChar w:fldCharType="end"/>
      </w:r>
    </w:p>
    <w:p>
      <w:pPr>
        <w:jc w:val="center"/>
      </w:pPr>
    </w:p>
    <w:p>
      <w:pPr>
        <w:ind w:firstLine="560"/>
        <w:outlineLvl w:val="3"/>
      </w:pPr>
      <w:bookmarkStart w:id="0" w:name="_Toc_4_4_0000000013"/>
      <w:r>
        <w:rPr>
          <w:rFonts w:ascii="方正仿宋_GBK" w:hAnsi="方正仿宋_GBK" w:eastAsia="方正仿宋_GBK" w:cs="方正仿宋_GBK"/>
          <w:sz w:val="28"/>
        </w:rPr>
        <w:t>1</w:t>
      </w:r>
      <w:r>
        <w:rPr>
          <w:rFonts w:hint="eastAsia" w:ascii="方正仿宋_GBK" w:hAnsi="方正仿宋_GBK" w:eastAsia="方正仿宋_GBK" w:cs="方正仿宋_GBK"/>
          <w:sz w:val="28"/>
          <w:lang w:eastAsia="zh-CN"/>
        </w:rPr>
        <w:t>．</w:t>
      </w:r>
      <w:r>
        <w:rPr>
          <w:rFonts w:ascii="方正仿宋_GBK" w:hAnsi="方正仿宋_GBK" w:eastAsia="方正仿宋_GBK" w:cs="方正仿宋_GBK"/>
          <w:sz w:val="28"/>
        </w:rPr>
        <w:t>审计科研项目经费绩效目标表</w:t>
      </w:r>
      <w:bookmarkEnd w:id="0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348201天津市审计科研所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审计科研项目经费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9.00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9.00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资金主要用于开展局级课题研究的基础研究经费、附加研究经费和评审专家的评审费及代缴其个人所得税。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 通过开展局级课题研究活动，提高审计人员的理论研究水平。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各区/处室参与率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参与情况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课题结题通过率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结题情况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课题中期检查时间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检查完成时间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审计科研活动经费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经费支出情况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≤9万元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提高审计人员理论研究能力,推动做实研究型审计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人员素质提升情况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审计人员满意度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审计人员满意情况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≥85%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3000502000000000000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3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TrackMoves/>
  <w:trackRevisions w:val="1"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CF"/>
    <w:rsid w:val="000877B0"/>
    <w:rsid w:val="0096258D"/>
    <w:rsid w:val="00C87CCF"/>
    <w:rsid w:val="1F7EE8DB"/>
    <w:rsid w:val="7FF9E72B"/>
    <w:rsid w:val="DDEE1898"/>
    <w:rsid w:val="FFBF9283"/>
    <w:rsid w:val="FFFFD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TOC 2"/>
    <w:basedOn w:val="1"/>
    <w:qFormat/>
    <w:uiPriority w:val="0"/>
    <w:pPr>
      <w:ind w:left="240"/>
    </w:pPr>
  </w:style>
  <w:style w:type="paragraph" w:customStyle="1" w:styleId="16">
    <w:name w:val="TOC 4"/>
    <w:basedOn w:val="1"/>
    <w:qFormat/>
    <w:uiPriority w:val="0"/>
    <w:pPr>
      <w:ind w:left="720"/>
    </w:pPr>
  </w:style>
  <w:style w:type="paragraph" w:customStyle="1" w:styleId="17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character" w:customStyle="1" w:styleId="18">
    <w:name w:val="页眉 Char"/>
    <w:basedOn w:val="6"/>
    <w:link w:val="3"/>
    <w:semiHidden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19">
    <w:name w:val="页脚 Char"/>
    <w:basedOn w:val="6"/>
    <w:link w:val="2"/>
    <w:semiHidden/>
    <w:qFormat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13</Pages>
  <Words>910</Words>
  <Characters>5189</Characters>
  <Lines>43</Lines>
  <Paragraphs>12</Paragraphs>
  <TotalTime>4</TotalTime>
  <ScaleCrop>false</ScaleCrop>
  <LinksUpToDate>false</LinksUpToDate>
  <CharactersWithSpaces>6087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2025-01-17T07:55:00Z</dcterms:created>
  <dc:creator>tjaudit</dc:creator>
  <cp:lastModifiedBy>李立辉</cp:lastModifiedBy>
  <dcterms:modified xsi:type="dcterms:W3CDTF">2025-02-19T08:52:50Z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0B525EB0D323F379622BB5671217066D</vt:lpwstr>
  </property>
</Properties>
</file>